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89" w:rsidRPr="00DD5B08" w:rsidRDefault="00194089" w:rsidP="00194089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bookmarkStart w:id="0" w:name="_Hlt301794286"/>
      <w:bookmarkStart w:id="1" w:name="_Hlt301794287"/>
      <w:bookmarkEnd w:id="0"/>
      <w:bookmarkEnd w:id="1"/>
      <w:r w:rsidRPr="00DD5B08">
        <w:rPr>
          <w:rStyle w:val="chiffreCar"/>
          <w:noProof/>
          <w:lang w:val="fr-FR"/>
        </w:rPr>
        <w:t>Jméno/I</w:t>
      </w:r>
      <w:bookmarkStart w:id="2" w:name="_Hlt301794134"/>
      <w:bookmarkStart w:id="3" w:name="_Hlt301794135"/>
      <w:bookmarkEnd w:id="2"/>
      <w:bookmarkEnd w:id="3"/>
      <w:r w:rsidRPr="00DD5B08">
        <w:rPr>
          <w:rStyle w:val="chiffreCar"/>
          <w:noProof/>
          <w:lang w:val="fr-FR"/>
        </w:rPr>
        <w:t xml:space="preserve">dent. č.: </w:t>
      </w:r>
      <w:r w:rsidRPr="00DD5B08">
        <w:rPr>
          <w:rFonts w:ascii="Times New Roman" w:hAnsi="Times New Roman"/>
          <w:noProof/>
          <w:u w:val="single"/>
          <w:lang w:val="fr-FR"/>
        </w:rPr>
        <w:tab/>
      </w:r>
      <w:r w:rsidRPr="00DD5B08">
        <w:rPr>
          <w:rStyle w:val="chiffreCar"/>
          <w:noProof/>
          <w:lang w:val="fr-FR"/>
        </w:rPr>
        <w:tab/>
        <w:t xml:space="preserve">Datum: </w:t>
      </w:r>
      <w:r w:rsidRPr="00DD5B08">
        <w:rPr>
          <w:rFonts w:ascii="Times New Roman" w:hAnsi="Times New Roman"/>
          <w:noProof/>
          <w:u w:val="single"/>
          <w:lang w:val="fr-FR"/>
        </w:rPr>
        <w:tab/>
      </w:r>
    </w:p>
    <w:p w:rsidR="00194089" w:rsidRPr="00DD5B08" w:rsidRDefault="00194089" w:rsidP="00194089">
      <w:pPr>
        <w:rPr>
          <w:noProof/>
          <w:lang w:val="fr-FR"/>
        </w:rPr>
      </w:pPr>
    </w:p>
    <w:p w:rsidR="00194089" w:rsidRPr="00DD5B08" w:rsidRDefault="00194089" w:rsidP="00194089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DD5B08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KALENDÁŘ PRO SLEDOVÁNÍ KONZUMACE ALKOHOLU: 2012</w:t>
      </w:r>
    </w:p>
    <w:p w:rsidR="00194089" w:rsidRPr="00DD5B08" w:rsidRDefault="00194089" w:rsidP="00194089">
      <w:pPr>
        <w:rPr>
          <w:noProof/>
          <w:lang w:val="fr-FR"/>
        </w:rPr>
      </w:pPr>
    </w:p>
    <w:p w:rsidR="00194089" w:rsidRPr="00DD5B08" w:rsidRDefault="00194089" w:rsidP="00194089">
      <w:pPr>
        <w:rPr>
          <w:noProof/>
          <w:lang w:val="fr-FR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10"/>
        <w:gridCol w:w="728"/>
        <w:gridCol w:w="1965"/>
        <w:gridCol w:w="714"/>
        <w:gridCol w:w="2239"/>
        <w:gridCol w:w="812"/>
        <w:gridCol w:w="1813"/>
      </w:tblGrid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194089" w:rsidRPr="00DD5B08" w:rsidRDefault="00194089" w:rsidP="00194089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 w:rsidRPr="00DD5B08">
              <w:rPr>
                <w:b/>
                <w:bCs/>
                <w:noProof/>
                <w:lang w:val="fr-FR"/>
              </w:rPr>
              <w:t>1 standardní dávka alkoholického nápoje odpovídá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194089" w:rsidRPr="00DD5B08" w:rsidRDefault="00181443" w:rsidP="00194089">
            <w:pPr>
              <w:jc w:val="right"/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94089" w:rsidRPr="00DD5B08" w:rsidRDefault="00194089" w:rsidP="00264C3F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DD5B08">
              <w:rPr>
                <w:b/>
                <w:bCs/>
                <w:noProof/>
                <w:sz w:val="18"/>
                <w:szCs w:val="18"/>
                <w:lang w:val="fr-FR"/>
              </w:rPr>
              <w:t>jednomu pivu v</w:t>
            </w:r>
            <w:r w:rsidR="00B3038E">
              <w:rPr>
                <w:b/>
                <w:bCs/>
                <w:noProof/>
                <w:sz w:val="18"/>
                <w:szCs w:val="18"/>
                <w:lang w:val="fr-FR"/>
              </w:rPr>
              <w:t> </w:t>
            </w:r>
            <w:r w:rsidRPr="00DD5B08">
              <w:rPr>
                <w:b/>
                <w:bCs/>
                <w:noProof/>
                <w:sz w:val="18"/>
                <w:szCs w:val="18"/>
                <w:lang w:val="fr-FR"/>
              </w:rPr>
              <w:t>plechovce / láhvi o objemu 0,5</w:t>
            </w:r>
            <w:r w:rsidR="00B3038E">
              <w:rPr>
                <w:b/>
                <w:bCs/>
                <w:noProof/>
                <w:sz w:val="18"/>
                <w:szCs w:val="18"/>
                <w:lang w:val="fr-FR"/>
              </w:rPr>
              <w:t> </w:t>
            </w:r>
            <w:r w:rsidRPr="00DD5B08">
              <w:rPr>
                <w:b/>
                <w:bCs/>
                <w:noProof/>
                <w:sz w:val="18"/>
                <w:szCs w:val="18"/>
                <w:lang w:val="fr-FR"/>
              </w:rPr>
              <w:t>l</w:t>
            </w:r>
          </w:p>
        </w:tc>
        <w:tc>
          <w:tcPr>
            <w:tcW w:w="728" w:type="dxa"/>
            <w:vAlign w:val="center"/>
          </w:tcPr>
          <w:p w:rsidR="00194089" w:rsidRPr="00DD5B08" w:rsidRDefault="00181443" w:rsidP="00194089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194089" w:rsidRPr="00DD5B08" w:rsidRDefault="00194089" w:rsidP="00264C3F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DD5B08">
              <w:rPr>
                <w:b/>
                <w:bCs/>
                <w:noProof/>
                <w:sz w:val="18"/>
                <w:szCs w:val="18"/>
                <w:lang w:val="fr-FR"/>
              </w:rPr>
              <w:t>jedné skleničce (12%) vína o objemu 2 dl</w:t>
            </w:r>
          </w:p>
        </w:tc>
        <w:tc>
          <w:tcPr>
            <w:tcW w:w="714" w:type="dxa"/>
            <w:vAlign w:val="center"/>
          </w:tcPr>
          <w:p w:rsidR="00194089" w:rsidRPr="00DD5B08" w:rsidRDefault="00181443" w:rsidP="00194089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194089" w:rsidRPr="00DD5B08" w:rsidRDefault="00194089" w:rsidP="00194089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DD5B08">
              <w:rPr>
                <w:b/>
                <w:bCs/>
                <w:noProof/>
                <w:sz w:val="18"/>
                <w:szCs w:val="18"/>
                <w:lang w:val="fr-FR"/>
              </w:rPr>
              <w:t>5 cl tvrdého alkoholu (např. rumu, vodky, whisky)</w:t>
            </w:r>
          </w:p>
        </w:tc>
        <w:tc>
          <w:tcPr>
            <w:tcW w:w="812" w:type="dxa"/>
            <w:vAlign w:val="center"/>
          </w:tcPr>
          <w:p w:rsidR="00194089" w:rsidRPr="00DD5B08" w:rsidRDefault="00181443" w:rsidP="00194089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194089" w:rsidRPr="00DD5B08" w:rsidRDefault="00194089" w:rsidP="00194089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DD5B08">
              <w:rPr>
                <w:b/>
                <w:bCs/>
                <w:noProof/>
                <w:sz w:val="18"/>
                <w:szCs w:val="18"/>
                <w:lang w:val="fr-FR"/>
              </w:rPr>
              <w:t>1 míchanému nebo nemíchanému nápoji s 5 cl tvrdého alkoholu</w:t>
            </w:r>
          </w:p>
        </w:tc>
      </w:tr>
    </w:tbl>
    <w:p w:rsidR="00194089" w:rsidRPr="00DD5B08" w:rsidRDefault="00194089" w:rsidP="00194089">
      <w:pPr>
        <w:rPr>
          <w:noProof/>
          <w:lang w:val="fr-FR"/>
        </w:rPr>
      </w:pPr>
    </w:p>
    <w:p w:rsidR="00194089" w:rsidRPr="00DD5B08" w:rsidRDefault="00194089" w:rsidP="00194089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194089" w:rsidRPr="00DD5B08" w:rsidRDefault="00194089" w:rsidP="00194089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 w:rsidRPr="00DD5B08">
              <w:rPr>
                <w:b/>
                <w:bCs/>
                <w:noProof/>
                <w:sz w:val="22"/>
                <w:szCs w:val="22"/>
                <w:lang w:val="fr-FR"/>
              </w:rPr>
              <w:t>Vyplňte následující údaje</w:t>
            </w:r>
          </w:p>
          <w:p w:rsidR="00194089" w:rsidRPr="00DD5B08" w:rsidRDefault="00194089" w:rsidP="00154082">
            <w:pPr>
              <w:tabs>
                <w:tab w:val="right" w:leader="underscore" w:pos="5245"/>
                <w:tab w:val="left" w:pos="5387"/>
                <w:tab w:val="right" w:leader="underscore" w:pos="10490"/>
              </w:tabs>
              <w:ind w:left="42"/>
              <w:rPr>
                <w:noProof/>
                <w:lang w:val="fr-FR"/>
              </w:rPr>
            </w:pPr>
            <w:r w:rsidRPr="00DD5B08">
              <w:rPr>
                <w:b/>
                <w:bCs/>
                <w:noProof/>
                <w:lang w:val="fr-FR"/>
              </w:rPr>
              <w:t>Počáteční datum</w:t>
            </w:r>
            <w:r w:rsidRPr="00DD5B08">
              <w:rPr>
                <w:noProof/>
                <w:lang w:val="fr-FR"/>
              </w:rPr>
              <w:t xml:space="preserve"> (1. den):</w:t>
            </w:r>
            <w:r w:rsidRPr="00DD5B08">
              <w:rPr>
                <w:noProof/>
                <w:lang w:val="fr-FR"/>
              </w:rPr>
              <w:tab/>
            </w:r>
            <w:r w:rsidRPr="00DD5B08">
              <w:rPr>
                <w:noProof/>
                <w:lang w:val="fr-FR"/>
              </w:rPr>
              <w:tab/>
            </w:r>
            <w:r w:rsidRPr="00DD5B08">
              <w:rPr>
                <w:b/>
                <w:bCs/>
                <w:noProof/>
                <w:lang w:val="fr-FR"/>
              </w:rPr>
              <w:t>Konečné datum</w:t>
            </w:r>
            <w:r w:rsidRPr="00DD5B08">
              <w:rPr>
                <w:noProof/>
                <w:lang w:val="fr-FR"/>
              </w:rPr>
              <w:t xml:space="preserve"> (včerejší den):</w:t>
            </w:r>
            <w:r w:rsidRPr="00DD5B08">
              <w:rPr>
                <w:noProof/>
                <w:lang w:val="fr-FR"/>
              </w:rPr>
              <w:tab/>
            </w:r>
          </w:p>
          <w:p w:rsidR="00194089" w:rsidRPr="00DD5B08" w:rsidRDefault="00194089" w:rsidP="00194089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 w:rsidRPr="00DD5B08">
              <w:rPr>
                <w:noProof/>
                <w:sz w:val="16"/>
                <w:szCs w:val="16"/>
                <w:lang w:val="fr-FR"/>
              </w:rPr>
              <w:tab/>
              <w:t>DEN</w:t>
            </w:r>
            <w:r w:rsidRPr="00DD5B08">
              <w:rPr>
                <w:noProof/>
                <w:sz w:val="16"/>
                <w:szCs w:val="16"/>
                <w:lang w:val="fr-FR"/>
              </w:rPr>
              <w:tab/>
              <w:t>MĚSÍC</w:t>
            </w:r>
            <w:r w:rsidRPr="00DD5B08">
              <w:rPr>
                <w:noProof/>
                <w:sz w:val="16"/>
                <w:szCs w:val="16"/>
                <w:lang w:val="fr-FR"/>
              </w:rPr>
              <w:tab/>
              <w:t>ROK</w:t>
            </w:r>
            <w:r w:rsidRPr="00DD5B08">
              <w:rPr>
                <w:noProof/>
                <w:sz w:val="16"/>
                <w:szCs w:val="16"/>
                <w:lang w:val="fr-FR"/>
              </w:rPr>
              <w:tab/>
            </w:r>
            <w:r w:rsidR="00B3038E">
              <w:rPr>
                <w:noProof/>
                <w:sz w:val="16"/>
                <w:szCs w:val="16"/>
                <w:lang w:val="fr-FR"/>
              </w:rPr>
              <w:tab/>
            </w:r>
            <w:r w:rsidR="000A7AF0" w:rsidRPr="00DD5B08">
              <w:rPr>
                <w:noProof/>
                <w:sz w:val="16"/>
                <w:szCs w:val="16"/>
                <w:lang w:val="fr-FR"/>
              </w:rPr>
              <w:t>DEN</w:t>
            </w:r>
            <w:r w:rsidR="000A7AF0" w:rsidRPr="00DD5B08">
              <w:rPr>
                <w:noProof/>
                <w:sz w:val="16"/>
                <w:szCs w:val="16"/>
                <w:lang w:val="fr-FR"/>
              </w:rPr>
              <w:tab/>
              <w:t>MĚSÍC</w:t>
            </w:r>
            <w:r w:rsidR="000A7AF0" w:rsidRPr="00DD5B08">
              <w:rPr>
                <w:noProof/>
                <w:sz w:val="16"/>
                <w:szCs w:val="16"/>
                <w:lang w:val="fr-FR"/>
              </w:rPr>
              <w:tab/>
              <w:t>ROK</w:t>
            </w:r>
          </w:p>
          <w:p w:rsidR="00194089" w:rsidRPr="00DD5B08" w:rsidRDefault="00194089" w:rsidP="00194089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194089" w:rsidRPr="00DD5B08" w:rsidRDefault="00194089" w:rsidP="00BB5A82">
      <w:pPr>
        <w:jc w:val="right"/>
        <w:rPr>
          <w:noProof/>
          <w:lang w:val="fr-FR"/>
        </w:rPr>
      </w:pPr>
      <w:bookmarkStart w:id="4" w:name="_GoBack"/>
      <w:bookmarkEnd w:id="4"/>
    </w:p>
    <w:p w:rsidR="00194089" w:rsidRPr="00DD5B08" w:rsidRDefault="00194089">
      <w:pPr>
        <w:spacing w:line="200" w:lineRule="exact"/>
        <w:rPr>
          <w:noProof/>
          <w:lang w:val="fr-FR"/>
        </w:rPr>
      </w:pPr>
    </w:p>
    <w:p w:rsidR="00194089" w:rsidRPr="00DD5B08" w:rsidRDefault="00194089">
      <w:pPr>
        <w:spacing w:line="200" w:lineRule="exact"/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fr-FR"/>
              </w:rPr>
            </w:pPr>
            <w:r w:rsidRPr="00DD5B0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PO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ÚT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ST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ČT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PÁ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SO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  <w:r w:rsidRPr="00DD5B08">
              <w:rPr>
                <w:rStyle w:val="events"/>
                <w:noProof/>
                <w:lang w:val="fr-FR"/>
              </w:rPr>
              <w:t>Nový rok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6 </w:t>
            </w:r>
            <w:r w:rsidRPr="00DD5B08">
              <w:rPr>
                <w:rStyle w:val="events"/>
                <w:lang w:val="fr-FR"/>
              </w:rPr>
              <w:t>Tři králové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7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L</w:t>
            </w:r>
            <w:r w:rsidRPr="00DD5B08">
              <w:rPr>
                <w:noProof/>
                <w:lang w:val="fr-FR"/>
              </w:rPr>
              <w:br/>
              <w:t>E</w:t>
            </w:r>
            <w:r w:rsidRPr="00DD5B08">
              <w:rPr>
                <w:noProof/>
                <w:lang w:val="fr-FR"/>
              </w:rPr>
              <w:br/>
              <w:t>D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16 </w:t>
            </w:r>
            <w:r w:rsidRPr="00DD5B08">
              <w:rPr>
                <w:rStyle w:val="events"/>
                <w:noProof/>
                <w:lang w:val="fr-FR"/>
              </w:rPr>
              <w:t xml:space="preserve"> 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21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Ú</w:t>
            </w:r>
            <w:r w:rsidRPr="00DD5B08">
              <w:rPr>
                <w:noProof/>
                <w:lang w:val="fr-FR"/>
              </w:rPr>
              <w:br/>
              <w:t>N</w:t>
            </w:r>
            <w:r w:rsidRPr="00DD5B08">
              <w:rPr>
                <w:noProof/>
                <w:lang w:val="fr-FR"/>
              </w:rPr>
              <w:br/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11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14 </w:t>
            </w:r>
            <w:r w:rsidRPr="00DD5B08">
              <w:rPr>
                <w:rStyle w:val="events"/>
                <w:noProof/>
                <w:lang w:val="fr-FR"/>
              </w:rPr>
              <w:t xml:space="preserve">Den sv. Valentýna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20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25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B</w:t>
            </w:r>
            <w:r w:rsidRPr="00DD5B08">
              <w:rPr>
                <w:noProof/>
                <w:lang w:val="fr-FR"/>
              </w:rPr>
              <w:br/>
              <w:t>Ř</w:t>
            </w:r>
            <w:r w:rsidRPr="00DD5B08">
              <w:rPr>
                <w:noProof/>
                <w:lang w:val="fr-FR"/>
              </w:rPr>
              <w:br/>
              <w:t>E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10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17 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31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D</w:t>
            </w:r>
            <w:r w:rsidRPr="00DD5B08">
              <w:rPr>
                <w:noProof/>
                <w:lang w:val="fr-FR"/>
              </w:rPr>
              <w:br/>
              <w:t>U</w:t>
            </w:r>
            <w:r w:rsidRPr="00DD5B08">
              <w:rPr>
                <w:noProof/>
                <w:lang w:val="fr-FR"/>
              </w:rPr>
              <w:br/>
              <w:t>B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6 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7 </w:t>
            </w:r>
            <w:r w:rsidRPr="00DD5B08">
              <w:rPr>
                <w:rStyle w:val="events"/>
                <w:noProof/>
                <w:lang w:val="fr-FR"/>
              </w:rPr>
              <w:t xml:space="preserve"> 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B3038E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38E">
              <w:rPr>
                <w:rStyle w:val="chiffreCar"/>
                <w:rFonts w:ascii="Times New Roman" w:hAnsi="Times New Roman" w:cs="Times New Roman"/>
                <w:noProof/>
                <w:lang w:val="fr-FR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9 </w:t>
            </w:r>
            <w:r w:rsidRPr="00DD5B08">
              <w:rPr>
                <w:rStyle w:val="events"/>
                <w:lang w:val="fr-FR"/>
              </w:rPr>
              <w:t>Velikonoční pondělí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21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30 </w:t>
            </w:r>
            <w:r w:rsidRPr="00DD5B08">
              <w:rPr>
                <w:rStyle w:val="events"/>
                <w:lang w:val="fr-FR"/>
              </w:rPr>
              <w:t>Pálení čarodějnic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1 </w:t>
            </w:r>
            <w:r w:rsidRPr="00DD5B08">
              <w:rPr>
                <w:rStyle w:val="events"/>
                <w:lang w:val="fr-FR"/>
              </w:rPr>
              <w:t>Svátek práce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5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K</w:t>
            </w:r>
            <w:r w:rsidRPr="00DD5B08">
              <w:rPr>
                <w:noProof/>
                <w:lang w:val="fr-FR"/>
              </w:rPr>
              <w:br/>
              <w:t>V</w:t>
            </w:r>
            <w:r w:rsidRPr="00DD5B08">
              <w:rPr>
                <w:noProof/>
                <w:lang w:val="fr-FR"/>
              </w:rPr>
              <w:br/>
              <w:t>Ě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 xml:space="preserve">8 </w:t>
            </w:r>
            <w:r w:rsidRPr="00DD5B08">
              <w:rPr>
                <w:rStyle w:val="events"/>
                <w:lang w:val="fr-FR"/>
              </w:rPr>
              <w:t>Den vítězství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12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13 </w:t>
            </w:r>
            <w:r w:rsidRPr="00DD5B08">
              <w:rPr>
                <w:rStyle w:val="events"/>
                <w:noProof/>
                <w:lang w:val="fr-FR"/>
              </w:rPr>
              <w:t>Den matek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19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26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94089" w:rsidRPr="00B3038E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38E">
              <w:rPr>
                <w:rFonts w:ascii="Times New Roman" w:hAnsi="Times New Roman" w:cs="Times New Roman"/>
                <w:noProof/>
                <w:lang w:val="fr-FR"/>
              </w:rPr>
              <w:t xml:space="preserve">28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chiffre"/>
              <w:rPr>
                <w:noProof/>
                <w:lang w:val="fr-FR"/>
              </w:rPr>
            </w:pPr>
            <w:r w:rsidRPr="00DD5B08">
              <w:rPr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</w:p>
        </w:tc>
      </w:tr>
    </w:tbl>
    <w:p w:rsidR="00194089" w:rsidRPr="00DD5B08" w:rsidRDefault="00194089" w:rsidP="00DD5B08">
      <w:pPr>
        <w:rPr>
          <w:noProof/>
          <w:lang w:val="fr-FR"/>
        </w:rPr>
      </w:pPr>
      <w:r w:rsidRPr="00DD5B08">
        <w:rPr>
          <w:noProof/>
          <w:lang w:val="fr-FR"/>
        </w:rP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DD5B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lastRenderedPageBreak/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PO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ÚT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ST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ČT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PÁ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SO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  <w:r w:rsidRPr="00DD5B08">
              <w:rPr>
                <w:rStyle w:val="events"/>
                <w:rFonts w:cs="Arial Unicode MS"/>
                <w:lang w:val="fr-FR"/>
              </w:rPr>
              <w:t>Den dětí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Č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E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9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30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Č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E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C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4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5 </w:t>
            </w:r>
            <w:r w:rsidRPr="00DD5B08">
              <w:rPr>
                <w:rStyle w:val="events"/>
                <w:rFonts w:cs="Arial Unicode MS"/>
                <w:lang w:val="fr-FR"/>
              </w:rPr>
              <w:t>Cyril a Metoděj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6 </w:t>
            </w:r>
            <w:r w:rsidRPr="00DD5B08">
              <w:rPr>
                <w:rStyle w:val="events"/>
                <w:rFonts w:cs="Arial Unicode MS"/>
                <w:lang w:val="fr-FR"/>
              </w:rPr>
              <w:t>Jan Hus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</w:t>
            </w:r>
            <w:r w:rsidRPr="00DD5B08">
              <w:rPr>
                <w:rStyle w:val="events"/>
                <w:rFonts w:cs="Arial Unicode MS"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S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R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11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25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Z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Á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Ř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15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28</w:t>
            </w:r>
            <w:r w:rsidRPr="00DD5B08">
              <w:rPr>
                <w:rStyle w:val="events"/>
                <w:rFonts w:cs="Arial Unicode MS"/>
                <w:lang w:val="fr-FR"/>
              </w:rPr>
              <w:t xml:space="preserve"> Den české státnosti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Ř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Í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6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264C3F">
            <w:pPr>
              <w:pStyle w:val="date"/>
              <w:spacing w:before="80" w:line="240" w:lineRule="auto"/>
              <w:ind w:left="238" w:hanging="238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position w:val="-10"/>
                <w:lang w:val="fr-FR"/>
              </w:rPr>
              <w:t>28</w:t>
            </w:r>
            <w:r w:rsidRPr="00DD5B08">
              <w:rPr>
                <w:rStyle w:val="dateavecevents"/>
                <w:noProof/>
                <w:lang w:val="fr-FR"/>
              </w:rPr>
              <w:t xml:space="preserve"> </w:t>
            </w:r>
            <w:r w:rsidRPr="00DD5B08">
              <w:rPr>
                <w:rStyle w:val="events"/>
                <w:rFonts w:cs="Arial Unicode MS"/>
                <w:position w:val="0"/>
                <w:lang w:val="fr-FR"/>
              </w:rPr>
              <w:t>Vznik Československa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30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31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2 </w:t>
            </w:r>
            <w:proofErr w:type="spellStart"/>
            <w:r w:rsidRPr="00DD5B08">
              <w:rPr>
                <w:rStyle w:val="events"/>
                <w:rFonts w:cs="Arial Unicode MS"/>
                <w:lang w:val="fr-FR"/>
              </w:rPr>
              <w:t>Památka</w:t>
            </w:r>
            <w:proofErr w:type="spellEnd"/>
            <w:r w:rsidRPr="00DD5B08">
              <w:rPr>
                <w:rStyle w:val="events"/>
                <w:rFonts w:cs="Arial Unicode MS"/>
                <w:lang w:val="fr-FR"/>
              </w:rPr>
              <w:t xml:space="preserve"> zesnulých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L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I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6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10 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DD5B08">
            <w:pPr>
              <w:pStyle w:val="date"/>
              <w:spacing w:before="80" w:line="240" w:lineRule="auto"/>
              <w:ind w:left="238" w:hanging="238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position w:val="-10"/>
                <w:lang w:val="fr-FR"/>
              </w:rPr>
              <w:t>17</w:t>
            </w:r>
            <w:r w:rsidRPr="00DD5B08">
              <w:rPr>
                <w:rStyle w:val="events"/>
                <w:rFonts w:cs="Arial Unicode MS"/>
                <w:lang w:val="fr-FR"/>
              </w:rPr>
              <w:t xml:space="preserve"> </w:t>
            </w:r>
            <w:r w:rsidRPr="00DD5B08">
              <w:rPr>
                <w:rStyle w:val="events"/>
                <w:rFonts w:cs="Arial Unicode MS"/>
                <w:position w:val="0"/>
                <w:lang w:val="fr-FR"/>
              </w:rPr>
              <w:t>Den boje za svobodu a demokracii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22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24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 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DD5B08">
              <w:rPr>
                <w:rFonts w:cs="Times New Roman"/>
                <w:noProof/>
                <w:lang w:val="fr-FR"/>
              </w:rPr>
              <w:t>P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R</w:t>
            </w:r>
            <w:r w:rsidRPr="00DD5B08">
              <w:rPr>
                <w:noProof/>
                <w:lang w:val="fr-FR"/>
              </w:rPr>
              <w:br/>
            </w:r>
            <w:r w:rsidRPr="00DD5B08">
              <w:rPr>
                <w:rFonts w:cs="Times New Roman"/>
                <w:noProof/>
                <w:lang w:val="fr-FR"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6 </w:t>
            </w:r>
            <w:r w:rsidRPr="00DD5B08">
              <w:rPr>
                <w:rStyle w:val="events"/>
                <w:rFonts w:cs="Arial Unicode MS"/>
                <w:lang w:val="fr-FR"/>
              </w:rPr>
              <w:t>Mikuláš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15 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089" w:rsidRPr="00DD5B08" w:rsidRDefault="00194089" w:rsidP="00194089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24 </w:t>
            </w:r>
            <w:r w:rsidRPr="00DD5B08">
              <w:rPr>
                <w:rStyle w:val="events"/>
                <w:rFonts w:cs="Times New Roman"/>
                <w:noProof/>
                <w:lang w:val="fr-FR"/>
              </w:rPr>
              <w:t>Štědrý 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25 </w:t>
            </w:r>
            <w:r w:rsidRPr="00DD5B08">
              <w:rPr>
                <w:rStyle w:val="events"/>
                <w:rFonts w:cs="Times New Roman"/>
                <w:noProof/>
                <w:lang w:val="fr-FR"/>
              </w:rPr>
              <w:t xml:space="preserve">1. svátek vánoční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26 </w:t>
            </w:r>
            <w:r w:rsidRPr="00DD5B08">
              <w:rPr>
                <w:rStyle w:val="events"/>
                <w:rFonts w:cs="Arial Unicode MS"/>
                <w:lang w:val="fr-FR"/>
              </w:rPr>
              <w:t>2. svátek vánoční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194089" w:rsidRPr="00DD5B08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194089" w:rsidRPr="00DD5B08" w:rsidRDefault="00194089" w:rsidP="00194089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94089" w:rsidRPr="00DD5B08" w:rsidRDefault="00194089" w:rsidP="00194089">
            <w:pPr>
              <w:pStyle w:val="date"/>
              <w:rPr>
                <w:rStyle w:val="dateavecevents"/>
                <w:noProof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DD5B08">
              <w:rPr>
                <w:rStyle w:val="dateavecevents"/>
                <w:noProof/>
                <w:lang w:val="fr-FR"/>
              </w:rPr>
              <w:t xml:space="preserve">31 </w:t>
            </w:r>
            <w:r w:rsidRPr="00DD5B08">
              <w:rPr>
                <w:rStyle w:val="events"/>
                <w:rFonts w:cs="Times New Roman"/>
                <w:noProof/>
                <w:lang w:val="fr-FR"/>
              </w:rPr>
              <w:t>Silvestr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94089" w:rsidRPr="00DD5B08" w:rsidRDefault="00194089" w:rsidP="00194089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</w:tr>
    </w:tbl>
    <w:p w:rsidR="00194089" w:rsidRPr="00DD5B08" w:rsidRDefault="00194089">
      <w:pPr>
        <w:rPr>
          <w:noProof/>
          <w:sz w:val="2"/>
          <w:szCs w:val="2"/>
          <w:lang w:val="fr-FR"/>
        </w:rPr>
      </w:pPr>
    </w:p>
    <w:sectPr w:rsidR="00194089" w:rsidRPr="00DD5B08" w:rsidSect="00194089">
      <w:headerReference w:type="default" r:id="rId12"/>
      <w:footerReference w:type="default" r:id="rId13"/>
      <w:footerReference w:type="first" r:id="rId14"/>
      <w:type w:val="continuous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CF" w:rsidRDefault="00C332CF">
      <w:r>
        <w:separator/>
      </w:r>
    </w:p>
  </w:endnote>
  <w:endnote w:type="continuationSeparator" w:id="0">
    <w:p w:rsidR="00C332CF" w:rsidRDefault="00C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F0" w:rsidRPr="00DD5B08" w:rsidRDefault="000A7AF0" w:rsidP="00DD5B08">
    <w:pPr>
      <w:rPr>
        <w:rFonts w:cs="Arial"/>
        <w:sz w:val="16"/>
      </w:rPr>
    </w:pPr>
    <w:r w:rsidRPr="00DD5B08">
      <w:rPr>
        <w:rFonts w:cs="Arial"/>
        <w:sz w:val="16"/>
      </w:rPr>
      <w:t xml:space="preserve">TLBF - </w:t>
    </w:r>
    <w:r>
      <w:rPr>
        <w:rFonts w:cs="Arial"/>
        <w:sz w:val="16"/>
      </w:rPr>
      <w:t>Czech Republic</w:t>
    </w:r>
    <w:r w:rsidRPr="00DD5B08">
      <w:rPr>
        <w:rFonts w:cs="Arial"/>
        <w:sz w:val="16"/>
      </w:rPr>
      <w:t>/</w:t>
    </w:r>
    <w:r>
      <w:rPr>
        <w:rFonts w:cs="Arial"/>
        <w:sz w:val="16"/>
      </w:rPr>
      <w:t>Czech</w:t>
    </w:r>
    <w:r w:rsidRPr="00DD5B08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04 Nov 11 - </w:t>
    </w:r>
    <w:r w:rsidRPr="00DD5B08">
      <w:rPr>
        <w:rFonts w:cs="Arial"/>
        <w:sz w:val="16"/>
      </w:rPr>
      <w:t>Mapi Institute.</w:t>
    </w:r>
  </w:p>
  <w:p w:rsidR="000A7AF0" w:rsidRPr="00DD5B08" w:rsidRDefault="000A7AF0" w:rsidP="00DD5B08">
    <w:r>
      <w:rPr>
        <w:rFonts w:cs="Arial"/>
        <w:sz w:val="12"/>
      </w:rPr>
      <w:t xml:space="preserve">ID6357 / </w:t>
    </w:r>
    <w:r w:rsidRPr="00DD5B08">
      <w:rPr>
        <w:rFonts w:cs="Arial"/>
        <w:sz w:val="12"/>
      </w:rPr>
      <w:t>TLFB_AU1.0_</w:t>
    </w:r>
    <w:r>
      <w:rPr>
        <w:rFonts w:cs="Arial"/>
        <w:sz w:val="12"/>
      </w:rPr>
      <w:t>ces-CZ</w:t>
    </w:r>
    <w:r w:rsidRPr="00DD5B08">
      <w:rPr>
        <w:rFonts w:cs="Arial"/>
        <w:sz w:val="12"/>
      </w:rPr>
      <w:t>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F0" w:rsidRPr="00DD5B08" w:rsidRDefault="000A7AF0" w:rsidP="00DD5B08">
    <w:pPr>
      <w:rPr>
        <w:rFonts w:cs="Arial"/>
        <w:sz w:val="16"/>
      </w:rPr>
    </w:pPr>
    <w:r w:rsidRPr="00DD5B08">
      <w:rPr>
        <w:rFonts w:cs="Arial"/>
        <w:sz w:val="16"/>
      </w:rPr>
      <w:t xml:space="preserve">TLBF - </w:t>
    </w:r>
    <w:r>
      <w:rPr>
        <w:rFonts w:cs="Arial"/>
        <w:sz w:val="16"/>
      </w:rPr>
      <w:t>Czech Republic</w:t>
    </w:r>
    <w:r w:rsidRPr="00DD5B08">
      <w:rPr>
        <w:rFonts w:cs="Arial"/>
        <w:sz w:val="16"/>
      </w:rPr>
      <w:t>/</w:t>
    </w:r>
    <w:r>
      <w:rPr>
        <w:rFonts w:cs="Arial"/>
        <w:sz w:val="16"/>
      </w:rPr>
      <w:t>Czech</w:t>
    </w:r>
    <w:r w:rsidRPr="00DD5B08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04 Nov 11 - </w:t>
    </w:r>
    <w:r w:rsidRPr="00DD5B08">
      <w:rPr>
        <w:rFonts w:cs="Arial"/>
        <w:sz w:val="16"/>
      </w:rPr>
      <w:t>Mapi Institute.</w:t>
    </w:r>
  </w:p>
  <w:p w:rsidR="000A7AF0" w:rsidRPr="00DD5B08" w:rsidRDefault="000A7AF0" w:rsidP="00DD5B08">
    <w:r>
      <w:rPr>
        <w:rFonts w:cs="Arial"/>
        <w:sz w:val="12"/>
      </w:rPr>
      <w:t xml:space="preserve">ID6357 / </w:t>
    </w:r>
    <w:r w:rsidRPr="00DD5B08">
      <w:rPr>
        <w:rFonts w:cs="Arial"/>
        <w:sz w:val="12"/>
      </w:rPr>
      <w:t>TLFB_AU1.0_</w:t>
    </w:r>
    <w:r>
      <w:rPr>
        <w:rFonts w:cs="Arial"/>
        <w:sz w:val="12"/>
      </w:rPr>
      <w:t>ces-CZ</w:t>
    </w:r>
    <w:r w:rsidRPr="00DD5B08">
      <w:rPr>
        <w:rFonts w:cs="Arial"/>
        <w:sz w:val="12"/>
      </w:rPr>
      <w:t>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CF" w:rsidRDefault="00C332CF">
      <w:r>
        <w:separator/>
      </w:r>
    </w:p>
  </w:footnote>
  <w:footnote w:type="continuationSeparator" w:id="0">
    <w:p w:rsidR="00C332CF" w:rsidRDefault="00C332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F0" w:rsidRPr="00DD5B08" w:rsidRDefault="000A7AF0" w:rsidP="00194089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noProof/>
        <w:sz w:val="18"/>
        <w:lang w:val="fr-FR"/>
      </w:rPr>
    </w:pPr>
    <w:r w:rsidRPr="00DD5B08">
      <w:rPr>
        <w:rFonts w:ascii="Times" w:hAnsi="Times"/>
        <w:noProof/>
        <w:sz w:val="18"/>
        <w:lang w:val="fr-FR"/>
      </w:rPr>
      <w:t>TLFB 2012</w:t>
    </w:r>
  </w:p>
  <w:p w:rsidR="000A7AF0" w:rsidRPr="00DD5B08" w:rsidRDefault="000A7AF0" w:rsidP="00194089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noProof/>
        <w:sz w:val="18"/>
        <w:lang w:val="fr-FR"/>
      </w:rPr>
    </w:pPr>
    <w:r w:rsidRPr="00DD5B08">
      <w:rPr>
        <w:rStyle w:val="PageNumber"/>
        <w:noProof/>
        <w:sz w:val="18"/>
        <w:lang w:val="fr-FR"/>
      </w:rPr>
      <w:fldChar w:fldCharType="begin"/>
    </w:r>
    <w:r w:rsidRPr="00DD5B08">
      <w:rPr>
        <w:rStyle w:val="PageNumber"/>
        <w:noProof/>
        <w:sz w:val="18"/>
        <w:lang w:val="fr-FR"/>
      </w:rPr>
      <w:instrText xml:space="preserve"> PAGE </w:instrText>
    </w:r>
    <w:r w:rsidRPr="00DD5B08">
      <w:rPr>
        <w:rStyle w:val="PageNumber"/>
        <w:noProof/>
        <w:sz w:val="18"/>
        <w:lang w:val="fr-FR"/>
      </w:rPr>
      <w:fldChar w:fldCharType="separate"/>
    </w:r>
    <w:r w:rsidR="00BB5A82">
      <w:rPr>
        <w:rStyle w:val="PageNumber"/>
        <w:noProof/>
        <w:sz w:val="18"/>
        <w:lang w:val="fr-FR"/>
      </w:rPr>
      <w:t>2</w:t>
    </w:r>
    <w:r w:rsidRPr="00DD5B08">
      <w:rPr>
        <w:rStyle w:val="PageNumber"/>
        <w:noProof/>
        <w:sz w:val="18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A7AF0"/>
    <w:rsid w:val="00154082"/>
    <w:rsid w:val="00181443"/>
    <w:rsid w:val="00194089"/>
    <w:rsid w:val="00264C3F"/>
    <w:rsid w:val="00460CD7"/>
    <w:rsid w:val="00772FEC"/>
    <w:rsid w:val="008D14C2"/>
    <w:rsid w:val="00A339B8"/>
    <w:rsid w:val="00B3038E"/>
    <w:rsid w:val="00BB5A82"/>
    <w:rsid w:val="00C332CF"/>
    <w:rsid w:val="00CE49EC"/>
    <w:rsid w:val="00D54ABE"/>
    <w:rsid w:val="00DD5B08"/>
    <w:rsid w:val="00F0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en-US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en-US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en-US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D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en-US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en-US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en-US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D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2011-03-28T16:57:00Z</cp:lastPrinted>
  <dcterms:created xsi:type="dcterms:W3CDTF">2012-05-10T18:12:00Z</dcterms:created>
  <dcterms:modified xsi:type="dcterms:W3CDTF">2012-05-10T18:12:00Z</dcterms:modified>
</cp:coreProperties>
</file>